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07BEE" w14:textId="77777777" w:rsidR="00562DC9" w:rsidRDefault="00746364">
      <w:r>
        <w:rPr>
          <w:noProof/>
        </w:rPr>
        <w:drawing>
          <wp:inline distT="0" distB="0" distL="0" distR="0" wp14:anchorId="6D8E937D" wp14:editId="11BD03AC">
            <wp:extent cx="1647825" cy="621322"/>
            <wp:effectExtent l="0" t="0" r="0" b="7620"/>
            <wp:docPr id="1" name="Grafik 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s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33" cy="62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F2908" w14:textId="77777777" w:rsidR="00746364" w:rsidRPr="00746364" w:rsidRDefault="00746364" w:rsidP="006F065B">
      <w:pPr>
        <w:spacing w:after="0"/>
        <w:rPr>
          <w:b/>
          <w:bCs/>
          <w:sz w:val="24"/>
          <w:szCs w:val="24"/>
        </w:rPr>
      </w:pPr>
      <w:r w:rsidRPr="00746364">
        <w:rPr>
          <w:b/>
          <w:bCs/>
          <w:sz w:val="24"/>
          <w:szCs w:val="24"/>
        </w:rPr>
        <w:t xml:space="preserve">Ideen für die MentorInnen -Suche </w:t>
      </w:r>
    </w:p>
    <w:p w14:paraId="28E6145D" w14:textId="77777777" w:rsidR="00746364" w:rsidRDefault="00746364" w:rsidP="006F065B">
      <w:pPr>
        <w:spacing w:after="0"/>
      </w:pPr>
      <w:r>
        <w:t xml:space="preserve">Tandem-Mentoring mit exklusiver 1:1-Beziehung zwischen Mentor und Mentee hat sich als wichtigste Form von Mentoring in der Begabungs- und Begabtenförderung </w:t>
      </w:r>
      <w:r w:rsidRPr="00BB7C18">
        <w:t xml:space="preserve">im lokal/ regionalen Schulverbund und </w:t>
      </w:r>
      <w:r>
        <w:t xml:space="preserve">in </w:t>
      </w:r>
      <w:r w:rsidRPr="00BB7C18">
        <w:t>ausserschulische</w:t>
      </w:r>
      <w:r>
        <w:t>n</w:t>
      </w:r>
      <w:r w:rsidRPr="00BB7C18">
        <w:t xml:space="preserve"> Lernformate</w:t>
      </w:r>
      <w:r>
        <w:t>n etabliert. Die Schulleitung klärt – zusammen mit dem Mentee und der MentorIn – das Setting mit einer individuellen Zusammenarbeitsvereinbarung</w:t>
      </w:r>
      <w:r w:rsidR="006F065B">
        <w:t>.</w:t>
      </w:r>
    </w:p>
    <w:p w14:paraId="733570FA" w14:textId="77777777" w:rsidR="00FC366C" w:rsidRDefault="00FC366C" w:rsidP="006F065B">
      <w:pPr>
        <w:pStyle w:val="Fliesstext"/>
        <w:spacing w:after="0"/>
        <w:rPr>
          <w:rFonts w:cs="Arial"/>
        </w:rPr>
      </w:pPr>
    </w:p>
    <w:p w14:paraId="1DA80250" w14:textId="59CB9C3B" w:rsidR="00746364" w:rsidRDefault="00746364" w:rsidP="006F065B">
      <w:pPr>
        <w:pStyle w:val="Fliesstext"/>
        <w:spacing w:after="0"/>
        <w:rPr>
          <w:rFonts w:cs="Arial"/>
        </w:rPr>
      </w:pPr>
      <w:r w:rsidRPr="00FC366C">
        <w:rPr>
          <w:rFonts w:cs="Arial"/>
          <w:b/>
          <w:bCs/>
        </w:rPr>
        <w:t>Wichtig:</w:t>
      </w:r>
      <w:r>
        <w:rPr>
          <w:rFonts w:cs="Arial"/>
        </w:rPr>
        <w:t xml:space="preserve"> MentorInnen sind </w:t>
      </w:r>
      <w:r w:rsidRPr="00C25EF3">
        <w:rPr>
          <w:rFonts w:cs="Arial"/>
        </w:rPr>
        <w:t>in einem spezifischen Fachgebiet Expert</w:t>
      </w:r>
      <w:r>
        <w:rPr>
          <w:rFonts w:cs="Arial"/>
        </w:rPr>
        <w:t>I</w:t>
      </w:r>
      <w:r w:rsidRPr="00C25EF3">
        <w:rPr>
          <w:rFonts w:cs="Arial"/>
        </w:rPr>
        <w:t>n</w:t>
      </w:r>
      <w:r>
        <w:rPr>
          <w:rFonts w:cs="Arial"/>
        </w:rPr>
        <w:t>, müssen aber keine pädagogische Ausbildung haben</w:t>
      </w:r>
      <w:r w:rsidRPr="00C25EF3">
        <w:rPr>
          <w:rFonts w:cs="Arial"/>
        </w:rPr>
        <w:t xml:space="preserve"> </w:t>
      </w:r>
      <w:r>
        <w:rPr>
          <w:rFonts w:cs="Arial"/>
        </w:rPr>
        <w:t>(</w:t>
      </w:r>
      <w:r w:rsidRPr="00C25EF3">
        <w:rPr>
          <w:rFonts w:cs="Arial"/>
        </w:rPr>
        <w:t>Künstler</w:t>
      </w:r>
      <w:r>
        <w:rPr>
          <w:rFonts w:cs="Arial"/>
        </w:rPr>
        <w:t>In</w:t>
      </w:r>
      <w:r w:rsidRPr="00C25EF3">
        <w:rPr>
          <w:rFonts w:cs="Arial"/>
        </w:rPr>
        <w:t>, Forscher</w:t>
      </w:r>
      <w:r>
        <w:rPr>
          <w:rFonts w:cs="Arial"/>
        </w:rPr>
        <w:t>In</w:t>
      </w:r>
      <w:r w:rsidRPr="00C25EF3">
        <w:rPr>
          <w:rFonts w:cs="Arial"/>
        </w:rPr>
        <w:t>, Berufsleute</w:t>
      </w:r>
      <w:r>
        <w:rPr>
          <w:rFonts w:cs="Arial"/>
        </w:rPr>
        <w:t>,</w:t>
      </w:r>
      <w:r w:rsidRPr="00C25EF3">
        <w:rPr>
          <w:rFonts w:cs="Arial"/>
        </w:rPr>
        <w:t xml:space="preserve"> Eltern oder Senioren</w:t>
      </w:r>
      <w:r>
        <w:rPr>
          <w:rFonts w:cs="Arial"/>
        </w:rPr>
        <w:t>).</w:t>
      </w:r>
    </w:p>
    <w:p w14:paraId="252F6CC1" w14:textId="276BDF0A" w:rsidR="00065D08" w:rsidRDefault="00065D08" w:rsidP="006F065B">
      <w:pPr>
        <w:pStyle w:val="Fliesstext"/>
        <w:spacing w:after="0"/>
        <w:rPr>
          <w:rFonts w:cs="Arial"/>
        </w:rPr>
      </w:pPr>
    </w:p>
    <w:p w14:paraId="70584936" w14:textId="2ED5B6B2" w:rsidR="00065D08" w:rsidRDefault="00A63E34" w:rsidP="006F065B">
      <w:pPr>
        <w:pStyle w:val="Fliesstext"/>
        <w:spacing w:after="0"/>
        <w:rPr>
          <w:rFonts w:cs="Arial"/>
        </w:rPr>
      </w:pPr>
      <w:r w:rsidRPr="00FC366C">
        <w:rPr>
          <w:rFonts w:cs="Arial"/>
          <w:b/>
          <w:bCs/>
        </w:rPr>
        <w:t>Achtung:</w:t>
      </w:r>
      <w:r>
        <w:rPr>
          <w:rFonts w:cs="Arial"/>
        </w:rPr>
        <w:t xml:space="preserve"> </w:t>
      </w:r>
      <w:r w:rsidR="00065D08">
        <w:rPr>
          <w:rFonts w:cs="Arial"/>
        </w:rPr>
        <w:t xml:space="preserve">Diese Ideensammlung </w:t>
      </w:r>
      <w:r>
        <w:rPr>
          <w:rFonts w:cs="Arial"/>
        </w:rPr>
        <w:t xml:space="preserve">ist weder </w:t>
      </w:r>
      <w:r w:rsidR="00FC366C">
        <w:rPr>
          <w:rFonts w:cs="Arial"/>
        </w:rPr>
        <w:t>abschliessend</w:t>
      </w:r>
      <w:r>
        <w:rPr>
          <w:rFonts w:cs="Arial"/>
        </w:rPr>
        <w:t xml:space="preserve"> noch </w:t>
      </w:r>
      <w:r w:rsidR="00317E21">
        <w:rPr>
          <w:rFonts w:cs="Arial"/>
        </w:rPr>
        <w:t xml:space="preserve">für </w:t>
      </w:r>
      <w:r w:rsidR="00F53F1F">
        <w:rPr>
          <w:rFonts w:cs="Arial"/>
        </w:rPr>
        <w:t xml:space="preserve">jede Schule/ </w:t>
      </w:r>
      <w:r w:rsidR="00D91203">
        <w:rPr>
          <w:rFonts w:cs="Arial"/>
        </w:rPr>
        <w:t>Kind</w:t>
      </w:r>
      <w:r w:rsidR="00F53F1F">
        <w:rPr>
          <w:rFonts w:cs="Arial"/>
        </w:rPr>
        <w:t xml:space="preserve"> pa</w:t>
      </w:r>
      <w:r w:rsidR="00D91203">
        <w:rPr>
          <w:rFonts w:cs="Arial"/>
        </w:rPr>
        <w:t xml:space="preserve">ssend. Die Auflistungen pro </w:t>
      </w:r>
      <w:r w:rsidR="00403C80">
        <w:rPr>
          <w:rFonts w:cs="Arial"/>
        </w:rPr>
        <w:t xml:space="preserve">Kategorie sind in absteigender Folge nach </w:t>
      </w:r>
      <w:r w:rsidR="00C654A4">
        <w:rPr>
          <w:rFonts w:cs="Arial"/>
        </w:rPr>
        <w:t xml:space="preserve">Häufigkeit </w:t>
      </w:r>
      <w:r w:rsidR="00F67481">
        <w:rPr>
          <w:rFonts w:cs="Arial"/>
        </w:rPr>
        <w:t>und Einfachheit.</w:t>
      </w:r>
    </w:p>
    <w:p w14:paraId="193678F9" w14:textId="77777777" w:rsidR="00FC366C" w:rsidRDefault="00FC366C" w:rsidP="006F065B">
      <w:pPr>
        <w:pStyle w:val="Fliesstext"/>
        <w:spacing w:after="0"/>
        <w:rPr>
          <w:rFonts w:cs="Arial"/>
        </w:rPr>
      </w:pPr>
    </w:p>
    <w:tbl>
      <w:tblPr>
        <w:tblStyle w:val="Tabellenraster"/>
        <w:tblW w:w="14029" w:type="dxa"/>
        <w:tblLook w:val="04A0" w:firstRow="1" w:lastRow="0" w:firstColumn="1" w:lastColumn="0" w:noHBand="0" w:noVBand="1"/>
      </w:tblPr>
      <w:tblGrid>
        <w:gridCol w:w="3397"/>
        <w:gridCol w:w="5387"/>
        <w:gridCol w:w="5245"/>
      </w:tblGrid>
      <w:tr w:rsidR="001A5C51" w:rsidRPr="00062F94" w14:paraId="6A637B33" w14:textId="77777777" w:rsidTr="00993E33">
        <w:tc>
          <w:tcPr>
            <w:tcW w:w="3397" w:type="dxa"/>
          </w:tcPr>
          <w:p w14:paraId="516D7853" w14:textId="77777777" w:rsidR="001A5C51" w:rsidRPr="00062F94" w:rsidRDefault="001A5C51">
            <w:pPr>
              <w:rPr>
                <w:b/>
                <w:bCs/>
              </w:rPr>
            </w:pPr>
            <w:r w:rsidRPr="00062F94">
              <w:rPr>
                <w:b/>
                <w:bCs/>
              </w:rPr>
              <w:t>Idee</w:t>
            </w:r>
          </w:p>
        </w:tc>
        <w:tc>
          <w:tcPr>
            <w:tcW w:w="5387" w:type="dxa"/>
          </w:tcPr>
          <w:p w14:paraId="6FADEA02" w14:textId="77777777" w:rsidR="001A5C51" w:rsidRPr="00062F94" w:rsidRDefault="001A5C51">
            <w:pPr>
              <w:rPr>
                <w:b/>
                <w:bCs/>
              </w:rPr>
            </w:pPr>
            <w:r w:rsidRPr="00062F94">
              <w:rPr>
                <w:b/>
                <w:bCs/>
              </w:rPr>
              <w:t>Umsetzung</w:t>
            </w:r>
          </w:p>
        </w:tc>
        <w:tc>
          <w:tcPr>
            <w:tcW w:w="5245" w:type="dxa"/>
          </w:tcPr>
          <w:p w14:paraId="0F23C5AF" w14:textId="77777777" w:rsidR="001A5C51" w:rsidRPr="00062F94" w:rsidRDefault="001A5C51">
            <w:pPr>
              <w:rPr>
                <w:b/>
                <w:bCs/>
              </w:rPr>
            </w:pPr>
            <w:r w:rsidRPr="00062F94">
              <w:rPr>
                <w:b/>
                <w:bCs/>
              </w:rPr>
              <w:t>Bemerkung</w:t>
            </w:r>
          </w:p>
        </w:tc>
      </w:tr>
      <w:tr w:rsidR="001A5C51" w14:paraId="79A161A4" w14:textId="77777777" w:rsidTr="00993E33">
        <w:tc>
          <w:tcPr>
            <w:tcW w:w="3397" w:type="dxa"/>
          </w:tcPr>
          <w:p w14:paraId="057A4F50" w14:textId="77777777" w:rsidR="001A5C51" w:rsidRDefault="001A5C51">
            <w:r w:rsidRPr="00062F94">
              <w:rPr>
                <w:b/>
                <w:bCs/>
              </w:rPr>
              <w:t>Ältere ExpertInnen</w:t>
            </w:r>
            <w:r>
              <w:t xml:space="preserve"> (musikalisch/ künstlerisch/ handwerklich/ intellektuell)</w:t>
            </w:r>
          </w:p>
        </w:tc>
        <w:tc>
          <w:tcPr>
            <w:tcW w:w="5387" w:type="dxa"/>
          </w:tcPr>
          <w:p w14:paraId="27FBF227" w14:textId="3DD04F3A" w:rsidR="001A5C51" w:rsidRDefault="00065D08">
            <w:r>
              <w:t>Grosseltern: Kinder machen Porträt von Grosseltern</w:t>
            </w:r>
          </w:p>
        </w:tc>
        <w:tc>
          <w:tcPr>
            <w:tcW w:w="5245" w:type="dxa"/>
          </w:tcPr>
          <w:p w14:paraId="26B14499" w14:textId="7D2B253C" w:rsidR="001A5C51" w:rsidRDefault="001A5C51"/>
        </w:tc>
      </w:tr>
      <w:tr w:rsidR="001A5C51" w14:paraId="07E09F9F" w14:textId="77777777" w:rsidTr="00993E33">
        <w:tc>
          <w:tcPr>
            <w:tcW w:w="3397" w:type="dxa"/>
          </w:tcPr>
          <w:p w14:paraId="195B4F66" w14:textId="77777777" w:rsidR="001A5C51" w:rsidRDefault="001A5C51"/>
        </w:tc>
        <w:tc>
          <w:tcPr>
            <w:tcW w:w="5387" w:type="dxa"/>
          </w:tcPr>
          <w:p w14:paraId="5F01C987" w14:textId="3AA529CA" w:rsidR="001A5C51" w:rsidRDefault="001A5C51">
            <w:r>
              <w:t xml:space="preserve">Besuchsdienste der Kirchen/ Gemeinden </w:t>
            </w:r>
            <w:r w:rsidR="003643AD">
              <w:t>bei Senioren</w:t>
            </w:r>
          </w:p>
        </w:tc>
        <w:tc>
          <w:tcPr>
            <w:tcW w:w="5245" w:type="dxa"/>
          </w:tcPr>
          <w:p w14:paraId="44A84EB7" w14:textId="5638C696" w:rsidR="001A5C51" w:rsidRDefault="001A5C51">
            <w:r>
              <w:t xml:space="preserve">Flyer vorbereiten, der </w:t>
            </w:r>
            <w:r w:rsidR="00F211A8">
              <w:t xml:space="preserve">dort abgegeben </w:t>
            </w:r>
            <w:r>
              <w:t>werden kann</w:t>
            </w:r>
            <w:r w:rsidR="0079393B">
              <w:t>.</w:t>
            </w:r>
          </w:p>
        </w:tc>
      </w:tr>
      <w:tr w:rsidR="00F211A8" w14:paraId="0DD51384" w14:textId="77777777" w:rsidTr="00993E33">
        <w:tc>
          <w:tcPr>
            <w:tcW w:w="3397" w:type="dxa"/>
          </w:tcPr>
          <w:p w14:paraId="62CF93B8" w14:textId="77777777" w:rsidR="00F211A8" w:rsidRDefault="00F211A8" w:rsidP="00510100"/>
        </w:tc>
        <w:tc>
          <w:tcPr>
            <w:tcW w:w="5387" w:type="dxa"/>
          </w:tcPr>
          <w:p w14:paraId="5062EB22" w14:textId="77757153" w:rsidR="00F211A8" w:rsidRDefault="00C90708" w:rsidP="00510100">
            <w:r>
              <w:t xml:space="preserve">Kantonale/ Regionale </w:t>
            </w:r>
            <w:r w:rsidR="00F211A8">
              <w:t xml:space="preserve">Pro Senectute </w:t>
            </w:r>
          </w:p>
          <w:p w14:paraId="7DE369C3" w14:textId="77777777" w:rsidR="00F211A8" w:rsidRDefault="00F211A8" w:rsidP="00510100"/>
        </w:tc>
        <w:tc>
          <w:tcPr>
            <w:tcW w:w="5245" w:type="dxa"/>
          </w:tcPr>
          <w:p w14:paraId="185D6C0E" w14:textId="3068EE2E" w:rsidR="00F211A8" w:rsidRDefault="00F211A8" w:rsidP="00510100">
            <w:r>
              <w:t>Führt z.B. Kurse für Frühpensionierungen du</w:t>
            </w:r>
            <w:r w:rsidR="0079393B">
              <w:t>r</w:t>
            </w:r>
            <w:r>
              <w:t>ch</w:t>
            </w:r>
            <w:r w:rsidR="00A23DA6">
              <w:t>.</w:t>
            </w:r>
          </w:p>
          <w:p w14:paraId="01B00BD4" w14:textId="77777777" w:rsidR="00F211A8" w:rsidRDefault="00F211A8" w:rsidP="00510100">
            <w:r>
              <w:t>Flyer vorbereiten, der dort abgegeben werden kann.</w:t>
            </w:r>
          </w:p>
          <w:p w14:paraId="543B9BCE" w14:textId="79934A11" w:rsidR="00914AAC" w:rsidRDefault="00A23DA6" w:rsidP="00510100">
            <w:hyperlink r:id="rId9" w:history="1">
              <w:r w:rsidRPr="00716BB1">
                <w:rPr>
                  <w:rStyle w:val="Hyperlink"/>
                </w:rPr>
                <w:t>www.prosenectute.ch</w:t>
              </w:r>
            </w:hyperlink>
          </w:p>
        </w:tc>
      </w:tr>
      <w:tr w:rsidR="001A5C51" w14:paraId="25EFF334" w14:textId="77777777" w:rsidTr="00993E33">
        <w:tc>
          <w:tcPr>
            <w:tcW w:w="3397" w:type="dxa"/>
          </w:tcPr>
          <w:p w14:paraId="4F5841C5" w14:textId="77777777" w:rsidR="001A5C51" w:rsidRDefault="001A5C51"/>
        </w:tc>
        <w:tc>
          <w:tcPr>
            <w:tcW w:w="5387" w:type="dxa"/>
          </w:tcPr>
          <w:p w14:paraId="38642220" w14:textId="55B542B5" w:rsidR="001A5C51" w:rsidRDefault="001A5C51" w:rsidP="00AD1851">
            <w:r>
              <w:t>Altersuni</w:t>
            </w:r>
            <w:r w:rsidR="00A23DA6">
              <w:t xml:space="preserve"> </w:t>
            </w:r>
            <w:r w:rsidR="00A23DA6" w:rsidRPr="006827C1">
              <w:t>Basel, Bern, Freiburg, Genf, Lausanne, Lugano, Luzern, Neuenburg, St. Gallen, Zürich</w:t>
            </w:r>
            <w:r w:rsidR="005F36E7">
              <w:t>.</w:t>
            </w:r>
          </w:p>
        </w:tc>
        <w:tc>
          <w:tcPr>
            <w:tcW w:w="5245" w:type="dxa"/>
          </w:tcPr>
          <w:p w14:paraId="71694F30" w14:textId="77777777" w:rsidR="001A5C51" w:rsidRDefault="001A5C51">
            <w:r>
              <w:t>Evtl Ausschreibung über Website möglich.</w:t>
            </w:r>
          </w:p>
          <w:p w14:paraId="1E6864CE" w14:textId="64A14182" w:rsidR="00AD1851" w:rsidRPr="00A44655" w:rsidRDefault="00AD1851">
            <w:pPr>
              <w:rPr>
                <w:color w:val="0000FF"/>
                <w:u w:val="single"/>
              </w:rPr>
            </w:pPr>
            <w:hyperlink r:id="rId10" w:history="1">
              <w:r>
                <w:rPr>
                  <w:rStyle w:val="Hyperlink"/>
                </w:rPr>
                <w:t>www.seniorenstudium.ch</w:t>
              </w:r>
            </w:hyperlink>
          </w:p>
        </w:tc>
      </w:tr>
      <w:tr w:rsidR="001A5C51" w14:paraId="2A63AD31" w14:textId="77777777" w:rsidTr="00993E33">
        <w:tc>
          <w:tcPr>
            <w:tcW w:w="3397" w:type="dxa"/>
          </w:tcPr>
          <w:p w14:paraId="0151C67F" w14:textId="77777777" w:rsidR="001A5C51" w:rsidRDefault="001A5C51"/>
        </w:tc>
        <w:tc>
          <w:tcPr>
            <w:tcW w:w="5387" w:type="dxa"/>
          </w:tcPr>
          <w:p w14:paraId="393896E2" w14:textId="2BD5A2B9" w:rsidR="001A5C51" w:rsidRDefault="001A5C51"/>
        </w:tc>
        <w:tc>
          <w:tcPr>
            <w:tcW w:w="5245" w:type="dxa"/>
          </w:tcPr>
          <w:p w14:paraId="04EA44F2" w14:textId="77777777" w:rsidR="001A5C51" w:rsidRDefault="001A5C51"/>
        </w:tc>
      </w:tr>
      <w:tr w:rsidR="005D4442" w14:paraId="4FBD4F08" w14:textId="77777777" w:rsidTr="00993E33">
        <w:tc>
          <w:tcPr>
            <w:tcW w:w="3397" w:type="dxa"/>
          </w:tcPr>
          <w:p w14:paraId="0C890A8E" w14:textId="77777777" w:rsidR="005D4442" w:rsidRPr="006F065B" w:rsidRDefault="005D4442" w:rsidP="00510100">
            <w:pPr>
              <w:rPr>
                <w:b/>
                <w:bCs/>
              </w:rPr>
            </w:pPr>
            <w:r w:rsidRPr="006F065B">
              <w:rPr>
                <w:b/>
                <w:bCs/>
              </w:rPr>
              <w:t>Studierende</w:t>
            </w:r>
          </w:p>
        </w:tc>
        <w:tc>
          <w:tcPr>
            <w:tcW w:w="5387" w:type="dxa"/>
          </w:tcPr>
          <w:p w14:paraId="006699EB" w14:textId="72CD3783" w:rsidR="005D4442" w:rsidRDefault="00E139E5" w:rsidP="00510100">
            <w:r>
              <w:t>Ehemalige SchülerInnen</w:t>
            </w:r>
            <w:r w:rsidR="005F36E7">
              <w:t xml:space="preserve"> ansprechen</w:t>
            </w:r>
            <w:r>
              <w:t>, die z.B. in der Begabungsförderung aufgefallen sind.</w:t>
            </w:r>
          </w:p>
        </w:tc>
        <w:tc>
          <w:tcPr>
            <w:tcW w:w="5245" w:type="dxa"/>
          </w:tcPr>
          <w:p w14:paraId="7B2B85EA" w14:textId="77777777" w:rsidR="005D4442" w:rsidRDefault="005D4442" w:rsidP="00510100"/>
        </w:tc>
      </w:tr>
      <w:tr w:rsidR="001A5C51" w14:paraId="790D5656" w14:textId="77777777" w:rsidTr="00993E33">
        <w:tc>
          <w:tcPr>
            <w:tcW w:w="3397" w:type="dxa"/>
          </w:tcPr>
          <w:p w14:paraId="4CF7E9E5" w14:textId="77777777" w:rsidR="001A5C51" w:rsidRDefault="001A5C51"/>
        </w:tc>
        <w:tc>
          <w:tcPr>
            <w:tcW w:w="5387" w:type="dxa"/>
          </w:tcPr>
          <w:p w14:paraId="5DD4DFC4" w14:textId="4350FEAB" w:rsidR="001A5C51" w:rsidRDefault="005F36E7" w:rsidP="00065D08">
            <w:r>
              <w:t>Alumni Verein</w:t>
            </w:r>
            <w:r w:rsidR="00AD1851">
              <w:t xml:space="preserve"> der Studienstiftung</w:t>
            </w:r>
          </w:p>
        </w:tc>
        <w:tc>
          <w:tcPr>
            <w:tcW w:w="5245" w:type="dxa"/>
          </w:tcPr>
          <w:p w14:paraId="733CA831" w14:textId="37722EA6" w:rsidR="00AD1851" w:rsidRDefault="005A742F">
            <w:hyperlink r:id="rId11" w:history="1">
              <w:r w:rsidRPr="00716BB1">
                <w:rPr>
                  <w:rStyle w:val="Hyperlink"/>
                </w:rPr>
                <w:t>www.studienstiftung.ch/alumni/</w:t>
              </w:r>
            </w:hyperlink>
          </w:p>
        </w:tc>
      </w:tr>
      <w:tr w:rsidR="005A742F" w14:paraId="19A2C868" w14:textId="77777777" w:rsidTr="00A82FA1">
        <w:tc>
          <w:tcPr>
            <w:tcW w:w="3397" w:type="dxa"/>
          </w:tcPr>
          <w:p w14:paraId="7B266EBC" w14:textId="77777777" w:rsidR="005A742F" w:rsidRDefault="005A742F" w:rsidP="00A82FA1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C73128B" w14:textId="77777777" w:rsidR="005A742F" w:rsidRDefault="005A742F" w:rsidP="00613AA0"/>
        </w:tc>
        <w:tc>
          <w:tcPr>
            <w:tcW w:w="5245" w:type="dxa"/>
          </w:tcPr>
          <w:p w14:paraId="359B15DE" w14:textId="77777777" w:rsidR="005A742F" w:rsidRDefault="005A742F" w:rsidP="00A82FA1"/>
        </w:tc>
      </w:tr>
      <w:tr w:rsidR="002A274F" w14:paraId="37072CEE" w14:textId="77777777" w:rsidTr="00A82FA1">
        <w:tc>
          <w:tcPr>
            <w:tcW w:w="3397" w:type="dxa"/>
          </w:tcPr>
          <w:p w14:paraId="1860A514" w14:textId="0F2F4A21" w:rsidR="002A274F" w:rsidRPr="0064429B" w:rsidRDefault="00613AA0" w:rsidP="00A82FA1">
            <w:pPr>
              <w:rPr>
                <w:b/>
                <w:bCs/>
              </w:rPr>
            </w:pPr>
            <w:r>
              <w:rPr>
                <w:b/>
                <w:bCs/>
              </w:rPr>
              <w:t>PH/</w:t>
            </w:r>
            <w:r w:rsidR="002A274F">
              <w:rPr>
                <w:b/>
                <w:bCs/>
              </w:rPr>
              <w:t>HFH</w:t>
            </w:r>
          </w:p>
        </w:tc>
        <w:tc>
          <w:tcPr>
            <w:tcW w:w="5387" w:type="dxa"/>
          </w:tcPr>
          <w:p w14:paraId="5EAD8E2A" w14:textId="7359851C" w:rsidR="002A274F" w:rsidRDefault="002A274F" w:rsidP="00613AA0">
            <w:r>
              <w:t xml:space="preserve">Angehende </w:t>
            </w:r>
            <w:r w:rsidR="00613AA0">
              <w:t xml:space="preserve">Lehrpersonen/ </w:t>
            </w:r>
            <w:r>
              <w:t xml:space="preserve">HeilpädagogInnen </w:t>
            </w:r>
          </w:p>
        </w:tc>
        <w:tc>
          <w:tcPr>
            <w:tcW w:w="5245" w:type="dxa"/>
          </w:tcPr>
          <w:p w14:paraId="4333D88B" w14:textId="155B6A38" w:rsidR="002A274F" w:rsidRDefault="00613AA0" w:rsidP="00A82FA1">
            <w:hyperlink r:id="rId12" w:history="1">
              <w:r w:rsidRPr="00716BB1">
                <w:rPr>
                  <w:rStyle w:val="Hyperlink"/>
                </w:rPr>
                <w:t>www.hfh.ch/de</w:t>
              </w:r>
            </w:hyperlink>
          </w:p>
        </w:tc>
      </w:tr>
      <w:tr w:rsidR="001A5C51" w14:paraId="3D101247" w14:textId="77777777" w:rsidTr="00993E33">
        <w:tc>
          <w:tcPr>
            <w:tcW w:w="3397" w:type="dxa"/>
          </w:tcPr>
          <w:p w14:paraId="4FD73229" w14:textId="77777777" w:rsidR="001A5C51" w:rsidRPr="006F065B" w:rsidRDefault="001A5C51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DAC3E8B" w14:textId="23F25482" w:rsidR="001A5C51" w:rsidRDefault="001A5C51"/>
        </w:tc>
        <w:tc>
          <w:tcPr>
            <w:tcW w:w="5245" w:type="dxa"/>
          </w:tcPr>
          <w:p w14:paraId="1661B2AB" w14:textId="77777777" w:rsidR="001A5C51" w:rsidRDefault="001A5C51"/>
        </w:tc>
      </w:tr>
      <w:tr w:rsidR="001A5C51" w14:paraId="0CBEA7E5" w14:textId="77777777" w:rsidTr="00993E33">
        <w:tc>
          <w:tcPr>
            <w:tcW w:w="3397" w:type="dxa"/>
          </w:tcPr>
          <w:p w14:paraId="621E64F2" w14:textId="77777777" w:rsidR="001A5C51" w:rsidRDefault="001A5C51">
            <w:pPr>
              <w:rPr>
                <w:b/>
                <w:bCs/>
              </w:rPr>
            </w:pPr>
            <w:r w:rsidRPr="006F065B">
              <w:rPr>
                <w:b/>
                <w:bCs/>
              </w:rPr>
              <w:t>Expats- EhepartnerInnen</w:t>
            </w:r>
          </w:p>
          <w:p w14:paraId="431377F9" w14:textId="63B926AE" w:rsidR="001A5C51" w:rsidRPr="006F065B" w:rsidRDefault="001A5C51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A8AE855" w14:textId="77777777" w:rsidR="001A5C51" w:rsidRDefault="001A5C51">
            <w:r>
              <w:t>6 Communities in der Deutschschweiz</w:t>
            </w:r>
          </w:p>
          <w:p w14:paraId="5CEE600D" w14:textId="49680992" w:rsidR="001A5C51" w:rsidRDefault="001A5C51"/>
        </w:tc>
        <w:tc>
          <w:tcPr>
            <w:tcW w:w="5245" w:type="dxa"/>
          </w:tcPr>
          <w:p w14:paraId="363E3D33" w14:textId="33469F09" w:rsidR="001A5C51" w:rsidRDefault="00C73DF5">
            <w:hyperlink r:id="rId13" w:history="1">
              <w:r w:rsidRPr="00716BB1">
                <w:rPr>
                  <w:rStyle w:val="Hyperlink"/>
                </w:rPr>
                <w:t>www.internations.org/switzerland-expats/de</w:t>
              </w:r>
            </w:hyperlink>
          </w:p>
        </w:tc>
      </w:tr>
    </w:tbl>
    <w:p w14:paraId="0264BC0B" w14:textId="5B81E7C8" w:rsidR="00746364" w:rsidRDefault="00746364" w:rsidP="005A742F"/>
    <w:sectPr w:rsidR="00746364" w:rsidSect="00746364">
      <w:pgSz w:w="16838" w:h="11906" w:orient="landscape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64"/>
    <w:rsid w:val="00062F94"/>
    <w:rsid w:val="00065D08"/>
    <w:rsid w:val="000C2719"/>
    <w:rsid w:val="001A302E"/>
    <w:rsid w:val="001A5C51"/>
    <w:rsid w:val="001C0F6F"/>
    <w:rsid w:val="001C15FF"/>
    <w:rsid w:val="001E6BD0"/>
    <w:rsid w:val="001F2881"/>
    <w:rsid w:val="00242331"/>
    <w:rsid w:val="002A274F"/>
    <w:rsid w:val="002E3E2A"/>
    <w:rsid w:val="00315B6C"/>
    <w:rsid w:val="00317E21"/>
    <w:rsid w:val="003643AD"/>
    <w:rsid w:val="003A07B4"/>
    <w:rsid w:val="00403C80"/>
    <w:rsid w:val="00562DC9"/>
    <w:rsid w:val="005703AC"/>
    <w:rsid w:val="005A742F"/>
    <w:rsid w:val="005D4442"/>
    <w:rsid w:val="005F36E7"/>
    <w:rsid w:val="00613AA0"/>
    <w:rsid w:val="0064429B"/>
    <w:rsid w:val="006827C1"/>
    <w:rsid w:val="006D6946"/>
    <w:rsid w:val="006F065B"/>
    <w:rsid w:val="00716942"/>
    <w:rsid w:val="00746364"/>
    <w:rsid w:val="00755D07"/>
    <w:rsid w:val="00790778"/>
    <w:rsid w:val="0079393B"/>
    <w:rsid w:val="007C65F6"/>
    <w:rsid w:val="00845277"/>
    <w:rsid w:val="00914AAC"/>
    <w:rsid w:val="0092117F"/>
    <w:rsid w:val="00993E33"/>
    <w:rsid w:val="00A23DA6"/>
    <w:rsid w:val="00A44655"/>
    <w:rsid w:val="00A63E34"/>
    <w:rsid w:val="00A71B12"/>
    <w:rsid w:val="00AD1851"/>
    <w:rsid w:val="00B56770"/>
    <w:rsid w:val="00BC1A0A"/>
    <w:rsid w:val="00BE339C"/>
    <w:rsid w:val="00C654A4"/>
    <w:rsid w:val="00C73DF5"/>
    <w:rsid w:val="00C90708"/>
    <w:rsid w:val="00D50891"/>
    <w:rsid w:val="00D91203"/>
    <w:rsid w:val="00E139E5"/>
    <w:rsid w:val="00E37BAC"/>
    <w:rsid w:val="00E41C89"/>
    <w:rsid w:val="00F211A8"/>
    <w:rsid w:val="00F44732"/>
    <w:rsid w:val="00F53F1F"/>
    <w:rsid w:val="00F67481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2526B"/>
  <w15:chartTrackingRefBased/>
  <w15:docId w15:val="{B6EE258B-5975-4F88-84A5-2D1D5827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sstext">
    <w:name w:val="Fliesstext"/>
    <w:basedOn w:val="Standard"/>
    <w:link w:val="FliesstextZchn"/>
    <w:qFormat/>
    <w:rsid w:val="00746364"/>
    <w:pPr>
      <w:spacing w:after="120" w:line="276" w:lineRule="auto"/>
    </w:pPr>
    <w:rPr>
      <w:rFonts w:ascii="Verdana" w:eastAsia="Calibri" w:hAnsi="Verdana" w:cs="Times New Roman"/>
      <w:sz w:val="18"/>
      <w:szCs w:val="18"/>
    </w:rPr>
  </w:style>
  <w:style w:type="character" w:customStyle="1" w:styleId="FliesstextZchn">
    <w:name w:val="Fliesstext Zchn"/>
    <w:link w:val="Fliesstext"/>
    <w:rsid w:val="00746364"/>
    <w:rPr>
      <w:rFonts w:ascii="Verdana" w:eastAsia="Calibri" w:hAnsi="Verdana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62F9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ternations.org/switzerland-expats/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fh.ch/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udienstiftung.ch/alumni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eniorenstudium.ch/index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prosenectute.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CDC99532DA144948FE9F23303E937" ma:contentTypeVersion="11" ma:contentTypeDescription="Ein neues Dokument erstellen." ma:contentTypeScope="" ma:versionID="1c8d7f27317f5774bdce8fcdccfd8d84">
  <xsd:schema xmlns:xsd="http://www.w3.org/2001/XMLSchema" xmlns:xs="http://www.w3.org/2001/XMLSchema" xmlns:p="http://schemas.microsoft.com/office/2006/metadata/properties" xmlns:ns3="5e074518-0826-4d92-870c-f781da43d965" xmlns:ns4="781a1a8d-f705-4a74-a9e6-6f7956125eb5" targetNamespace="http://schemas.microsoft.com/office/2006/metadata/properties" ma:root="true" ma:fieldsID="27a61f561afe13a313935f199b851f23" ns3:_="" ns4:_="">
    <xsd:import namespace="5e074518-0826-4d92-870c-f781da43d965"/>
    <xsd:import namespace="781a1a8d-f705-4a74-a9e6-6f7956125e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74518-0826-4d92-870c-f781da43d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a1a8d-f705-4a74-a9e6-6f795612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81DE-F476-425E-85EA-DD73A100E2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CCD1A-9F5A-4595-9082-428F3A837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D6971-35C6-4AB3-9FC7-92064C85B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74518-0826-4d92-870c-f781da43d965"/>
    <ds:schemaRef ds:uri="781a1a8d-f705-4a74-a9e6-6f795612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B771FA-D489-40D3-BAB1-A1A83918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Haag</dc:creator>
  <cp:keywords/>
  <dc:description/>
  <cp:lastModifiedBy>Sekretariat Hochbegabt</cp:lastModifiedBy>
  <cp:revision>32</cp:revision>
  <dcterms:created xsi:type="dcterms:W3CDTF">2020-04-14T09:46:00Z</dcterms:created>
  <dcterms:modified xsi:type="dcterms:W3CDTF">2020-04-14T12:05:00Z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0x010100E83CDC99532DA144948FE9F23303E937</vt:lpwstr>
  </property>
</Properties>
</file>